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DC" w:rsidRDefault="001228DC" w:rsidP="001228DC">
      <w:pPr>
        <w:jc w:val="center"/>
      </w:pPr>
      <w:r w:rsidRPr="001228DC">
        <w:rPr>
          <w:noProof/>
          <w:lang w:eastAsia="id-ID"/>
        </w:rPr>
        <w:drawing>
          <wp:anchor distT="0" distB="0" distL="114300" distR="114300" simplePos="0" relativeHeight="251659264" behindDoc="0" locked="0" layoutInCell="1" allowOverlap="1">
            <wp:simplePos x="0" y="0"/>
            <wp:positionH relativeFrom="column">
              <wp:posOffset>-35198</wp:posOffset>
            </wp:positionH>
            <wp:positionV relativeFrom="paragraph">
              <wp:posOffset>-517235</wp:posOffset>
            </wp:positionV>
            <wp:extent cx="6497497" cy="201399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497497" cy="2013995"/>
                    </a:xfrm>
                    <a:prstGeom prst="rect">
                      <a:avLst/>
                    </a:prstGeom>
                    <a:noFill/>
                    <a:ln w="9525">
                      <a:noFill/>
                      <a:miter lim="800000"/>
                      <a:headEnd/>
                      <a:tailEnd/>
                    </a:ln>
                  </pic:spPr>
                </pic:pic>
              </a:graphicData>
            </a:graphic>
          </wp:anchor>
        </w:drawing>
      </w:r>
    </w:p>
    <w:p w:rsidR="001228DC" w:rsidRPr="001228DC" w:rsidRDefault="001228DC" w:rsidP="001228DC"/>
    <w:p w:rsidR="001228DC" w:rsidRPr="001228DC" w:rsidRDefault="001228DC" w:rsidP="001228DC"/>
    <w:p w:rsidR="001228DC" w:rsidRPr="001228DC" w:rsidRDefault="001228DC" w:rsidP="001228DC"/>
    <w:p w:rsidR="001228DC" w:rsidRDefault="007B6A3E" w:rsidP="001228DC">
      <w:r>
        <w:rPr>
          <w:noProof/>
          <w:lang w:eastAsia="id-ID"/>
        </w:rPr>
        <w:drawing>
          <wp:anchor distT="0" distB="0" distL="114300" distR="114300" simplePos="0" relativeHeight="251667456" behindDoc="0" locked="0" layoutInCell="1" allowOverlap="1">
            <wp:simplePos x="0" y="0"/>
            <wp:positionH relativeFrom="column">
              <wp:posOffset>4293235</wp:posOffset>
            </wp:positionH>
            <wp:positionV relativeFrom="paragraph">
              <wp:posOffset>308610</wp:posOffset>
            </wp:positionV>
            <wp:extent cx="1861820" cy="694055"/>
            <wp:effectExtent l="19050" t="0" r="5080" b="0"/>
            <wp:wrapNone/>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1861820" cy="694055"/>
                    </a:xfrm>
                    <a:prstGeom prst="rect">
                      <a:avLst/>
                    </a:prstGeom>
                    <a:noFill/>
                    <a:ln w="9525">
                      <a:noFill/>
                      <a:miter lim="800000"/>
                      <a:headEnd/>
                      <a:tailEnd/>
                    </a:ln>
                  </pic:spPr>
                </pic:pic>
              </a:graphicData>
            </a:graphic>
          </wp:anchor>
        </w:drawing>
      </w:r>
    </w:p>
    <w:p w:rsidR="001228DC" w:rsidRDefault="006577CC" w:rsidP="001228DC">
      <w:pPr>
        <w:jc w:val="both"/>
        <w:rPr>
          <w:rFonts w:ascii="Times New Roman" w:hAnsi="Times New Roman" w:cs="Times New Roman"/>
          <w:sz w:val="24"/>
          <w:szCs w:val="24"/>
        </w:rPr>
      </w:pPr>
      <w:r w:rsidRPr="006577CC">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7.95pt;height:41pt" fillcolor="#06c" stroked="f" strokecolor="red" strokeweight="3pt">
            <v:fill opacity="53740f"/>
            <v:shadow on="t" color="#900"/>
            <v:textpath style="font-family:&quot;Jokerman&quot;;font-size:28pt;v-text-kern:t" trim="t" fitpath="t" string="Dukung KOMODO !!!"/>
          </v:shape>
        </w:pict>
      </w:r>
    </w:p>
    <w:p w:rsidR="001228DC" w:rsidRPr="001228DC" w:rsidRDefault="006577CC" w:rsidP="001228DC">
      <w:pPr>
        <w:spacing w:before="100" w:beforeAutospacing="1" w:after="240" w:line="240" w:lineRule="auto"/>
        <w:jc w:val="center"/>
        <w:rPr>
          <w:rFonts w:ascii="Comic Sans MS" w:eastAsia="Times New Roman" w:hAnsi="Comic Sans MS" w:cs="Times New Roman"/>
          <w:sz w:val="24"/>
          <w:szCs w:val="24"/>
          <w:lang w:eastAsia="id-ID"/>
        </w:rPr>
      </w:pPr>
      <w:r w:rsidRPr="006577CC">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174.95pt;margin-top:31.25pt;width:332.25pt;height:204.75pt;z-index:251660288" stroked="f">
            <v:textbox>
              <w:txbxContent>
                <w:p w:rsidR="001228DC" w:rsidRDefault="001228DC" w:rsidP="001228DC">
                  <w:pPr>
                    <w:spacing w:before="100" w:beforeAutospacing="1" w:after="100" w:afterAutospacing="1" w:line="240" w:lineRule="auto"/>
                    <w:ind w:firstLine="567"/>
                    <w:jc w:val="both"/>
                    <w:rPr>
                      <w:rFonts w:ascii="Times New Roman" w:eastAsia="Times New Roman" w:hAnsi="Times New Roman" w:cs="Times New Roman"/>
                      <w:sz w:val="24"/>
                      <w:szCs w:val="24"/>
                      <w:lang w:eastAsia="id-ID"/>
                    </w:rPr>
                  </w:pPr>
                  <w:r w:rsidRPr="009D5AFC">
                    <w:rPr>
                      <w:rFonts w:ascii="Times New Roman" w:eastAsia="Times New Roman" w:hAnsi="Times New Roman" w:cs="Times New Roman"/>
                      <w:sz w:val="24"/>
                      <w:szCs w:val="24"/>
                      <w:lang w:eastAsia="id-ID"/>
                    </w:rPr>
                    <w:t xml:space="preserve">Merupakan Situs Warisan Dunia dan Cagar Biosfir oleh </w:t>
                  </w:r>
                  <w:r w:rsidRPr="009D5AFC">
                    <w:rPr>
                      <w:rFonts w:ascii="Times New Roman" w:eastAsia="Times New Roman" w:hAnsi="Times New Roman" w:cs="Times New Roman"/>
                      <w:b/>
                      <w:bCs/>
                      <w:sz w:val="24"/>
                      <w:szCs w:val="24"/>
                      <w:lang w:eastAsia="id-ID"/>
                    </w:rPr>
                    <w:t>UNESCO</w:t>
                  </w:r>
                  <w:r w:rsidRPr="009D5AFC">
                    <w:rPr>
                      <w:rFonts w:ascii="Times New Roman" w:eastAsia="Times New Roman" w:hAnsi="Times New Roman" w:cs="Times New Roman"/>
                      <w:sz w:val="24"/>
                      <w:szCs w:val="24"/>
                      <w:lang w:eastAsia="id-ID"/>
                    </w:rPr>
                    <w:t xml:space="preserve"> sejak tahun 1986</w:t>
                  </w:r>
                  <w:r>
                    <w:rPr>
                      <w:rFonts w:ascii="Times New Roman" w:eastAsia="Times New Roman" w:hAnsi="Times New Roman" w:cs="Times New Roman"/>
                      <w:sz w:val="24"/>
                      <w:szCs w:val="24"/>
                      <w:lang w:eastAsia="id-ID"/>
                    </w:rPr>
                    <w:t xml:space="preserve">. </w:t>
                  </w:r>
                  <w:r w:rsidRPr="009D5AFC">
                    <w:rPr>
                      <w:rFonts w:ascii="Times New Roman" w:eastAsia="Times New Roman" w:hAnsi="Times New Roman" w:cs="Times New Roman"/>
                      <w:sz w:val="24"/>
                      <w:szCs w:val="24"/>
                      <w:lang w:eastAsia="id-ID"/>
                    </w:rPr>
                    <w:t>Kondisi alamnya unik, terdapat ekosistem pantai, ekosistem hutan bakau, ekosistem padang rumput, ekosistem hutan hujan tropis,  ekosistem air laut, dan ekosistem savanna dalam satu wilayah Taman Nasional Komodo</w:t>
                  </w:r>
                  <w:r>
                    <w:rPr>
                      <w:rFonts w:ascii="Times New Roman" w:eastAsia="Times New Roman" w:hAnsi="Times New Roman" w:cs="Times New Roman"/>
                      <w:sz w:val="24"/>
                      <w:szCs w:val="24"/>
                      <w:lang w:eastAsia="id-ID"/>
                    </w:rPr>
                    <w:t>.</w:t>
                  </w:r>
                  <w:r w:rsidRPr="009D5AFC">
                    <w:rPr>
                      <w:rFonts w:ascii="Times New Roman" w:eastAsia="Times New Roman" w:hAnsi="Times New Roman" w:cs="Times New Roman"/>
                      <w:sz w:val="24"/>
                      <w:szCs w:val="24"/>
                      <w:lang w:eastAsia="id-ID"/>
                    </w:rPr>
                    <w:t>Terdapat komunitas hutan mangrove/ bakau  yang berguna sebagai penghalang atau benteng fisik alami terhadap erosi dan akarnya menjadi tempat pembiakan dan daerah perlindungan bagi kepiting,udang dan moluska</w:t>
                  </w:r>
                  <w:r>
                    <w:rPr>
                      <w:rFonts w:ascii="Times New Roman" w:eastAsia="Times New Roman" w:hAnsi="Times New Roman" w:cs="Times New Roman"/>
                      <w:sz w:val="24"/>
                      <w:szCs w:val="24"/>
                      <w:lang w:eastAsia="id-ID"/>
                    </w:rPr>
                    <w:t xml:space="preserve">. </w:t>
                  </w:r>
                  <w:r w:rsidRPr="009D5AFC">
                    <w:rPr>
                      <w:rFonts w:ascii="Times New Roman" w:eastAsia="Times New Roman" w:hAnsi="Times New Roman" w:cs="Times New Roman"/>
                      <w:sz w:val="24"/>
                      <w:szCs w:val="24"/>
                      <w:lang w:eastAsia="id-ID"/>
                    </w:rPr>
                    <w:t>Di kawasan ini anda dapat menjumpai 253 spesies terumbu karang yang merupakan salah satu pesona biota terindah didunia, ditambah lagi 1.000 spesies ikan yang menambah semarak panorama laut.</w:t>
                  </w:r>
                </w:p>
                <w:p w:rsidR="001228DC" w:rsidRPr="009D5AFC" w:rsidRDefault="001228DC" w:rsidP="001228DC">
                  <w:pPr>
                    <w:spacing w:before="100" w:beforeAutospacing="1" w:after="100" w:afterAutospacing="1" w:line="240" w:lineRule="auto"/>
                    <w:ind w:firstLine="425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 Halaman 7</w:t>
                  </w:r>
                </w:p>
                <w:p w:rsidR="001228DC" w:rsidRDefault="001228DC"/>
              </w:txbxContent>
            </v:textbox>
          </v:shape>
        </w:pict>
      </w:r>
      <w:r w:rsidR="001228DC" w:rsidRPr="001228DC">
        <w:rPr>
          <w:rFonts w:ascii="Comic Sans MS" w:eastAsia="Times New Roman" w:hAnsi="Comic Sans MS" w:cs="Times New Roman"/>
          <w:b/>
          <w:bCs/>
          <w:sz w:val="24"/>
          <w:szCs w:val="24"/>
          <w:lang w:eastAsia="id-ID"/>
        </w:rPr>
        <w:t>BERAGAM FAKTA TENTANG KEAJAIBAN TAMAN NASIONAL KOMODO</w:t>
      </w:r>
    </w:p>
    <w:p w:rsidR="001228DC" w:rsidRDefault="001228DC" w:rsidP="001228DC">
      <w:pPr>
        <w:rPr>
          <w:rFonts w:ascii="Times New Roman" w:hAnsi="Times New Roman" w:cs="Times New Roman"/>
          <w:sz w:val="24"/>
          <w:szCs w:val="24"/>
        </w:rPr>
      </w:pPr>
      <w:r w:rsidRPr="001228DC">
        <w:rPr>
          <w:rFonts w:ascii="Times New Roman" w:hAnsi="Times New Roman" w:cs="Times New Roman"/>
          <w:noProof/>
          <w:sz w:val="24"/>
          <w:szCs w:val="24"/>
          <w:lang w:eastAsia="id-ID"/>
        </w:rPr>
        <w:drawing>
          <wp:inline distT="0" distB="0" distL="0" distR="0">
            <wp:extent cx="2105025" cy="2095500"/>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2105025" cy="2095500"/>
                    </a:xfrm>
                    <a:prstGeom prst="rect">
                      <a:avLst/>
                    </a:prstGeom>
                    <a:noFill/>
                    <a:ln w="9525">
                      <a:noFill/>
                      <a:miter lim="800000"/>
                      <a:headEnd/>
                      <a:tailEnd/>
                    </a:ln>
                  </pic:spPr>
                </pic:pic>
              </a:graphicData>
            </a:graphic>
          </wp:inline>
        </w:drawing>
      </w:r>
    </w:p>
    <w:p w:rsidR="001228DC" w:rsidRDefault="001228DC" w:rsidP="001228DC">
      <w:pPr>
        <w:rPr>
          <w:rFonts w:ascii="Times New Roman" w:hAnsi="Times New Roman" w:cs="Times New Roman"/>
          <w:sz w:val="24"/>
          <w:szCs w:val="24"/>
        </w:rPr>
      </w:pPr>
    </w:p>
    <w:p w:rsidR="001228DC" w:rsidRDefault="006577CC" w:rsidP="002B6EDE">
      <w:pPr>
        <w:rPr>
          <w:rFonts w:ascii="Times New Roman" w:hAnsi="Times New Roman" w:cs="Times New Roman"/>
          <w:sz w:val="24"/>
          <w:szCs w:val="24"/>
        </w:rPr>
      </w:pPr>
      <w:r>
        <w:rPr>
          <w:rFonts w:ascii="Times New Roman" w:hAnsi="Times New Roman" w:cs="Times New Roman"/>
          <w:noProof/>
          <w:sz w:val="24"/>
          <w:szCs w:val="24"/>
          <w:lang w:eastAsia="id-ID"/>
        </w:rPr>
        <w:pict>
          <v:shape id="_x0000_s1029" type="#_x0000_t202" style="position:absolute;margin-left:-12.05pt;margin-top:.35pt;width:372.35pt;height:166.5pt;z-index:251663360" stroked="f">
            <v:textbox style="mso-next-textbox:#_x0000_s1029">
              <w:txbxContent>
                <w:p w:rsidR="001228DC" w:rsidRDefault="001228DC" w:rsidP="001228DC">
                  <w:pPr>
                    <w:ind w:firstLine="720"/>
                    <w:jc w:val="both"/>
                  </w:pPr>
                  <w:r w:rsidRPr="009D5AFC">
                    <w:rPr>
                      <w:rFonts w:ascii="Times New Roman" w:eastAsia="Times New Roman" w:hAnsi="Times New Roman" w:cs="Times New Roman"/>
                      <w:sz w:val="24"/>
                      <w:szCs w:val="24"/>
                      <w:lang w:eastAsia="id-ID"/>
                    </w:rPr>
                    <w:t xml:space="preserve">Bagi anda yang gemar berwisata bahari,  disini anda dapat berenang, snorkeling, menyelam atau pun berjemur menikmati keunikan hamparan pasir merah dengan bebatuan berwarna-warni yang luar biasa indah di </w:t>
                  </w:r>
                  <w:r w:rsidRPr="009D5AFC">
                    <w:rPr>
                      <w:rFonts w:ascii="Times New Roman" w:eastAsia="Times New Roman" w:hAnsi="Times New Roman" w:cs="Times New Roman"/>
                      <w:b/>
                      <w:bCs/>
                      <w:sz w:val="24"/>
                      <w:szCs w:val="24"/>
                      <w:lang w:eastAsia="id-ID"/>
                    </w:rPr>
                    <w:t>Pink Beach</w:t>
                  </w:r>
                  <w:r w:rsidRPr="009D5AFC">
                    <w:rPr>
                      <w:rFonts w:ascii="Times New Roman" w:eastAsia="Times New Roman" w:hAnsi="Times New Roman" w:cs="Times New Roman"/>
                      <w:sz w:val="24"/>
                      <w:szCs w:val="24"/>
                      <w:lang w:eastAsia="id-ID"/>
                    </w:rPr>
                    <w:t>, sala</w:t>
                  </w:r>
                  <w:r>
                    <w:rPr>
                      <w:rFonts w:ascii="Times New Roman" w:eastAsia="Times New Roman" w:hAnsi="Times New Roman" w:cs="Times New Roman"/>
                      <w:sz w:val="24"/>
                      <w:szCs w:val="24"/>
                      <w:lang w:eastAsia="id-ID"/>
                    </w:rPr>
                    <w:t>h satu kawasan andalan di TNK. </w:t>
                  </w:r>
                  <w:r w:rsidRPr="009D5AFC">
                    <w:rPr>
                      <w:rFonts w:ascii="Times New Roman" w:eastAsia="Times New Roman" w:hAnsi="Times New Roman" w:cs="Times New Roman"/>
                      <w:sz w:val="24"/>
                      <w:szCs w:val="24"/>
                      <w:lang w:eastAsia="id-ID"/>
                    </w:rPr>
                    <w:t xml:space="preserve">Anda dapat menjelajahi </w:t>
                  </w:r>
                  <w:r w:rsidRPr="009D5AFC">
                    <w:rPr>
                      <w:rFonts w:ascii="Times New Roman" w:eastAsia="Times New Roman" w:hAnsi="Times New Roman" w:cs="Times New Roman"/>
                      <w:b/>
                      <w:bCs/>
                      <w:sz w:val="24"/>
                      <w:szCs w:val="24"/>
                      <w:lang w:eastAsia="id-ID"/>
                    </w:rPr>
                    <w:t>Goa Alam Batu Cermin</w:t>
                  </w:r>
                  <w:r w:rsidRPr="009D5AFC">
                    <w:rPr>
                      <w:rFonts w:ascii="Times New Roman" w:eastAsia="Times New Roman" w:hAnsi="Times New Roman" w:cs="Times New Roman"/>
                      <w:sz w:val="24"/>
                      <w:szCs w:val="24"/>
                      <w:lang w:eastAsia="id-ID"/>
                    </w:rPr>
                    <w:t xml:space="preserve"> sepanjang 200 meter dimana terdapat aneka rupa staglatit dan staglamit yang masih terpelihara dengan baik. Disini juga anda dapat menemukan sejumlah fosil terumbu karang dan penyu yang telah membatu. Dinamakan Batu Cermin karena batu-batunya memancarkan kemilau sinar yang sangat indah.</w:t>
                  </w:r>
                </w:p>
              </w:txbxContent>
            </v:textbox>
          </v:shape>
        </w:pict>
      </w:r>
      <w:r w:rsidR="007B6A3E">
        <w:rPr>
          <w:rFonts w:ascii="Times New Roman" w:hAnsi="Times New Roman" w:cs="Times New Roman"/>
          <w:noProof/>
          <w:sz w:val="24"/>
          <w:szCs w:val="24"/>
          <w:lang w:eastAsia="id-ID"/>
        </w:rPr>
        <w:drawing>
          <wp:anchor distT="0" distB="0" distL="114300" distR="114300" simplePos="0" relativeHeight="251664384" behindDoc="0" locked="0" layoutInCell="1" allowOverlap="1">
            <wp:simplePos x="0" y="0"/>
            <wp:positionH relativeFrom="column">
              <wp:posOffset>4768215</wp:posOffset>
            </wp:positionH>
            <wp:positionV relativeFrom="paragraph">
              <wp:posOffset>118745</wp:posOffset>
            </wp:positionV>
            <wp:extent cx="1832610" cy="1920875"/>
            <wp:effectExtent l="19050" t="0" r="0" b="0"/>
            <wp:wrapNone/>
            <wp:docPr id="6" name="Picture 4" descr="http://pilihkomodo.com/images/banner_vote.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lihkomodo.com/images/banner_vote.gif">
                      <a:hlinkClick r:id="rId9" tgtFrame="&quot;_blank&quot;"/>
                    </pic:cNvPr>
                    <pic:cNvPicPr>
                      <a:picLocks noChangeAspect="1" noChangeArrowheads="1"/>
                    </pic:cNvPicPr>
                  </pic:nvPicPr>
                  <pic:blipFill>
                    <a:blip r:embed="rId10"/>
                    <a:srcRect/>
                    <a:stretch>
                      <a:fillRect/>
                    </a:stretch>
                  </pic:blipFill>
                  <pic:spPr bwMode="auto">
                    <a:xfrm>
                      <a:off x="0" y="0"/>
                      <a:ext cx="1832610" cy="1920875"/>
                    </a:xfrm>
                    <a:prstGeom prst="rect">
                      <a:avLst/>
                    </a:prstGeom>
                    <a:noFill/>
                    <a:ln w="9525">
                      <a:noFill/>
                      <a:miter lim="800000"/>
                      <a:headEnd/>
                      <a:tailEnd/>
                    </a:ln>
                  </pic:spPr>
                </pic:pic>
              </a:graphicData>
            </a:graphic>
          </wp:anchor>
        </w:drawing>
      </w:r>
      <w:r w:rsidR="007B6A3E">
        <w:rPr>
          <w:rFonts w:ascii="Times New Roman" w:hAnsi="Times New Roman" w:cs="Times New Roman"/>
          <w:sz w:val="24"/>
          <w:szCs w:val="24"/>
        </w:rPr>
        <w:tab/>
      </w:r>
    </w:p>
    <w:p w:rsidR="001228DC" w:rsidRDefault="001228DC" w:rsidP="001228DC">
      <w:pPr>
        <w:rPr>
          <w:rFonts w:ascii="Times New Roman" w:hAnsi="Times New Roman" w:cs="Times New Roman"/>
          <w:sz w:val="24"/>
          <w:szCs w:val="24"/>
        </w:rPr>
      </w:pPr>
    </w:p>
    <w:p w:rsidR="001228DC" w:rsidRDefault="001228DC" w:rsidP="001228DC">
      <w:pPr>
        <w:rPr>
          <w:rFonts w:ascii="Times New Roman" w:hAnsi="Times New Roman" w:cs="Times New Roman"/>
          <w:sz w:val="24"/>
          <w:szCs w:val="24"/>
        </w:rPr>
      </w:pPr>
    </w:p>
    <w:p w:rsidR="001228DC" w:rsidRPr="001228DC" w:rsidRDefault="001228DC" w:rsidP="001228DC">
      <w:pPr>
        <w:rPr>
          <w:rFonts w:ascii="Times New Roman" w:hAnsi="Times New Roman" w:cs="Times New Roman"/>
          <w:sz w:val="24"/>
          <w:szCs w:val="24"/>
        </w:rPr>
      </w:pPr>
    </w:p>
    <w:p w:rsidR="001228DC" w:rsidRDefault="001228DC" w:rsidP="001228DC">
      <w:pPr>
        <w:rPr>
          <w:rFonts w:ascii="Times New Roman" w:hAnsi="Times New Roman" w:cs="Times New Roman"/>
          <w:sz w:val="24"/>
          <w:szCs w:val="24"/>
        </w:rPr>
      </w:pPr>
    </w:p>
    <w:p w:rsidR="007B6A3E" w:rsidRDefault="00D834A7" w:rsidP="007B6A3E">
      <w:pPr>
        <w:tabs>
          <w:tab w:val="left" w:pos="2415"/>
        </w:tabs>
        <w:jc w:val="right"/>
        <w:rPr>
          <w:rFonts w:ascii="Times New Roman" w:hAnsi="Times New Roman" w:cs="Times New Roman"/>
          <w:sz w:val="24"/>
          <w:szCs w:val="24"/>
        </w:rPr>
      </w:pPr>
      <w:r>
        <w:rPr>
          <w:rFonts w:ascii="Times New Roman" w:hAnsi="Times New Roman" w:cs="Times New Roman"/>
          <w:noProof/>
          <w:sz w:val="24"/>
          <w:szCs w:val="24"/>
          <w:lang w:eastAsia="id-ID"/>
        </w:rPr>
        <w:pict>
          <v:shape id="_x0000_s1031" type="#_x0000_t202" style="position:absolute;left:0;text-align:left;margin-left:73.65pt;margin-top:22.6pt;width:359.1pt;height:32.55pt;z-index:251669504" stroked="f">
            <v:textbox style="mso-next-textbox:#_x0000_s1031">
              <w:txbxContent>
                <w:p w:rsidR="007B6A3E" w:rsidRDefault="007B6A3E" w:rsidP="007B6A3E">
                  <w:r w:rsidRPr="007B6A3E">
                    <w:rPr>
                      <w:noProof/>
                      <w:lang w:eastAsia="id-ID"/>
                    </w:rPr>
                    <w:drawing>
                      <wp:inline distT="0" distB="0" distL="0" distR="0">
                        <wp:extent cx="1277314" cy="335665"/>
                        <wp:effectExtent l="19050" t="0" r="0" b="0"/>
                        <wp:docPr id="10" name="Picture 9" descr="http://pilihkomodo.com/images/trans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ilihkomodo.com/images/trans71.gif"/>
                                <pic:cNvPicPr>
                                  <a:picLocks noChangeAspect="1" noChangeArrowheads="1"/>
                                </pic:cNvPicPr>
                              </pic:nvPicPr>
                              <pic:blipFill>
                                <a:blip r:embed="rId11"/>
                                <a:srcRect/>
                                <a:stretch>
                                  <a:fillRect/>
                                </a:stretch>
                              </pic:blipFill>
                              <pic:spPr bwMode="auto">
                                <a:xfrm>
                                  <a:off x="0" y="0"/>
                                  <a:ext cx="1289114" cy="338766"/>
                                </a:xfrm>
                                <a:prstGeom prst="rect">
                                  <a:avLst/>
                                </a:prstGeom>
                                <a:noFill/>
                                <a:ln w="9525">
                                  <a:noFill/>
                                  <a:miter lim="800000"/>
                                  <a:headEnd/>
                                  <a:tailEnd/>
                                </a:ln>
                              </pic:spPr>
                            </pic:pic>
                          </a:graphicData>
                        </a:graphic>
                      </wp:inline>
                    </w:drawing>
                  </w:r>
                  <w:r w:rsidR="002B6EDE" w:rsidRPr="002B6EDE">
                    <w:rPr>
                      <w:noProof/>
                      <w:lang w:eastAsia="id-ID"/>
                    </w:rPr>
                    <w:drawing>
                      <wp:inline distT="0" distB="0" distL="0" distR="0">
                        <wp:extent cx="1462510" cy="334671"/>
                        <wp:effectExtent l="19050" t="0" r="4340" b="0"/>
                        <wp:docPr id="12" name="Picture 10" descr="http://pilihkomodo.com/images/sct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ilihkomodo.com/images/sctv1.gif"/>
                                <pic:cNvPicPr>
                                  <a:picLocks noChangeAspect="1" noChangeArrowheads="1"/>
                                </pic:cNvPicPr>
                              </pic:nvPicPr>
                              <pic:blipFill>
                                <a:blip r:embed="rId12"/>
                                <a:srcRect/>
                                <a:stretch>
                                  <a:fillRect/>
                                </a:stretch>
                              </pic:blipFill>
                              <pic:spPr bwMode="auto">
                                <a:xfrm>
                                  <a:off x="0" y="0"/>
                                  <a:ext cx="1465036" cy="335249"/>
                                </a:xfrm>
                                <a:prstGeom prst="rect">
                                  <a:avLst/>
                                </a:prstGeom>
                                <a:noFill/>
                                <a:ln w="9525">
                                  <a:noFill/>
                                  <a:miter lim="800000"/>
                                  <a:headEnd/>
                                  <a:tailEnd/>
                                </a:ln>
                              </pic:spPr>
                            </pic:pic>
                          </a:graphicData>
                        </a:graphic>
                      </wp:inline>
                    </w:drawing>
                  </w:r>
                  <w:r w:rsidR="002B6EDE" w:rsidRPr="002B6EDE">
                    <w:rPr>
                      <w:noProof/>
                      <w:lang w:eastAsia="id-ID"/>
                    </w:rPr>
                    <w:drawing>
                      <wp:inline distT="0" distB="0" distL="0" distR="0">
                        <wp:extent cx="1528293" cy="379379"/>
                        <wp:effectExtent l="19050" t="0" r="0" b="0"/>
                        <wp:docPr id="15" name="Picture 5" descr="http://pilihkomodo.com/images/ltelkoms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lihkomodo.com/images/ltelkomsel.gif"/>
                                <pic:cNvPicPr>
                                  <a:picLocks noChangeAspect="1" noChangeArrowheads="1"/>
                                </pic:cNvPicPr>
                              </pic:nvPicPr>
                              <pic:blipFill>
                                <a:blip r:embed="rId13"/>
                                <a:srcRect/>
                                <a:stretch>
                                  <a:fillRect/>
                                </a:stretch>
                              </pic:blipFill>
                              <pic:spPr bwMode="auto">
                                <a:xfrm>
                                  <a:off x="0" y="0"/>
                                  <a:ext cx="1534827" cy="381001"/>
                                </a:xfrm>
                                <a:prstGeom prst="rect">
                                  <a:avLst/>
                                </a:prstGeom>
                                <a:noFill/>
                                <a:ln w="9525">
                                  <a:noFill/>
                                  <a:miter lim="800000"/>
                                  <a:headEnd/>
                                  <a:tailEnd/>
                                </a:ln>
                              </pic:spPr>
                            </pic:pic>
                          </a:graphicData>
                        </a:graphic>
                      </wp:inline>
                    </w:drawing>
                  </w:r>
                </w:p>
                <w:p w:rsidR="002B6EDE" w:rsidRDefault="002B6EDE"/>
              </w:txbxContent>
            </v:textbox>
          </v:shape>
        </w:pict>
      </w:r>
    </w:p>
    <w:p w:rsidR="00476858" w:rsidRDefault="00D834A7" w:rsidP="001228DC">
      <w:pPr>
        <w:tabs>
          <w:tab w:val="left" w:pos="2415"/>
        </w:tabs>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1312" behindDoc="0" locked="0" layoutInCell="1" allowOverlap="1">
            <wp:simplePos x="0" y="0"/>
            <wp:positionH relativeFrom="column">
              <wp:posOffset>59055</wp:posOffset>
            </wp:positionH>
            <wp:positionV relativeFrom="paragraph">
              <wp:posOffset>572135</wp:posOffset>
            </wp:positionV>
            <wp:extent cx="2064385" cy="1435100"/>
            <wp:effectExtent l="19050" t="0" r="0" b="0"/>
            <wp:wrapSquare wrapText="bothSides"/>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srcRect/>
                    <a:stretch>
                      <a:fillRect/>
                    </a:stretch>
                  </pic:blipFill>
                  <pic:spPr bwMode="auto">
                    <a:xfrm>
                      <a:off x="0" y="0"/>
                      <a:ext cx="2064385" cy="14351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id-ID"/>
        </w:rPr>
        <w:pict>
          <v:shape id="_x0000_s1027" type="#_x0000_t202" style="position:absolute;margin-left:174.95pt;margin-top:46.9pt;width:340.5pt;height:108.8pt;z-index:251662336;mso-position-horizontal-relative:text;mso-position-vertical-relative:text" stroked="f">
            <v:textbox style="mso-next-textbox:#_x0000_s1027">
              <w:txbxContent>
                <w:p w:rsidR="006A7C3F" w:rsidRPr="006A7C3F" w:rsidRDefault="006A7C3F" w:rsidP="006A7C3F">
                  <w:pPr>
                    <w:spacing w:before="100" w:beforeAutospacing="1" w:after="100" w:afterAutospacing="1" w:line="240" w:lineRule="auto"/>
                    <w:jc w:val="both"/>
                    <w:rPr>
                      <w:rFonts w:ascii="Times New Roman" w:eastAsia="Times New Roman" w:hAnsi="Times New Roman" w:cs="Times New Roman"/>
                      <w:sz w:val="24"/>
                      <w:szCs w:val="24"/>
                      <w:lang w:eastAsia="id-ID"/>
                    </w:rPr>
                  </w:pPr>
                  <w:r w:rsidRPr="006A7C3F">
                    <w:rPr>
                      <w:rFonts w:ascii="Times New Roman" w:eastAsia="Times New Roman" w:hAnsi="Times New Roman" w:cs="Times New Roman"/>
                      <w:bCs/>
                      <w:sz w:val="24"/>
                      <w:szCs w:val="24"/>
                      <w:lang w:eastAsia="id-ID"/>
                    </w:rPr>
                    <w:t>Mari kita saksikan kejayaan Komodo dalam ajang bergengsi 7 peringkat Keajaiban Alam Dunia Baru</w:t>
                  </w:r>
                  <w:r>
                    <w:rPr>
                      <w:rFonts w:ascii="Times New Roman" w:eastAsia="Times New Roman" w:hAnsi="Times New Roman" w:cs="Times New Roman"/>
                      <w:bCs/>
                      <w:sz w:val="24"/>
                      <w:szCs w:val="24"/>
                      <w:lang w:eastAsia="id-ID"/>
                    </w:rPr>
                    <w:t xml:space="preserve"> Kategori Alam.  (New 7 Wondersof</w:t>
                  </w:r>
                  <w:r w:rsidRPr="006A7C3F">
                    <w:rPr>
                      <w:rFonts w:ascii="Times New Roman" w:eastAsia="Times New Roman" w:hAnsi="Times New Roman" w:cs="Times New Roman"/>
                      <w:bCs/>
                      <w:sz w:val="24"/>
                      <w:szCs w:val="24"/>
                      <w:lang w:eastAsia="id-ID"/>
                    </w:rPr>
                    <w:t>Nature).</w:t>
                  </w:r>
                  <w:r>
                    <w:rPr>
                      <w:rFonts w:ascii="Times New Roman" w:eastAsia="Times New Roman" w:hAnsi="Times New Roman" w:cs="Times New Roman"/>
                      <w:sz w:val="24"/>
                      <w:szCs w:val="24"/>
                      <w:lang w:eastAsia="id-ID"/>
                    </w:rPr>
                    <w:t> </w:t>
                  </w:r>
                  <w:r w:rsidRPr="006A7C3F">
                    <w:rPr>
                      <w:rFonts w:ascii="Times New Roman" w:eastAsia="Times New Roman" w:hAnsi="Times New Roman" w:cs="Times New Roman"/>
                      <w:bCs/>
                      <w:sz w:val="24"/>
                      <w:szCs w:val="24"/>
                      <w:lang w:eastAsia="id-ID"/>
                    </w:rPr>
                    <w:t>Satu sumbangsih suara anda dapat memberi nafas panjang bagi kehidupan Komodo, sekaligus penghormatan untuk Tanah Air tercinta....</w:t>
                  </w:r>
                </w:p>
                <w:p w:rsidR="006A7C3F" w:rsidRDefault="006A7C3F" w:rsidP="006A7C3F">
                  <w:pPr>
                    <w:ind w:firstLine="4820"/>
                  </w:pPr>
                  <w:r>
                    <w:t>Ke halaman 7</w:t>
                  </w:r>
                </w:p>
                <w:p w:rsidR="001228DC" w:rsidRDefault="001228DC" w:rsidP="001228DC">
                  <w:pPr>
                    <w:spacing w:before="100" w:beforeAutospacing="1" w:after="100" w:afterAutospacing="1" w:line="240" w:lineRule="auto"/>
                    <w:jc w:val="both"/>
                    <w:rPr>
                      <w:rFonts w:ascii="Times New Roman" w:eastAsia="Times New Roman" w:hAnsi="Times New Roman" w:cs="Times New Roman"/>
                      <w:sz w:val="24"/>
                      <w:szCs w:val="24"/>
                      <w:lang w:eastAsia="id-ID"/>
                    </w:rPr>
                  </w:pPr>
                </w:p>
              </w:txbxContent>
            </v:textbox>
          </v:shape>
        </w:pict>
      </w:r>
      <w:r w:rsidR="001228DC">
        <w:rPr>
          <w:rFonts w:ascii="Times New Roman" w:hAnsi="Times New Roman" w:cs="Times New Roman"/>
          <w:sz w:val="24"/>
          <w:szCs w:val="24"/>
        </w:rPr>
        <w:tab/>
      </w:r>
    </w:p>
    <w:p w:rsidR="00D834A7" w:rsidRDefault="00D834A7" w:rsidP="001228DC">
      <w:pPr>
        <w:tabs>
          <w:tab w:val="left" w:pos="2415"/>
        </w:tabs>
        <w:rPr>
          <w:rFonts w:ascii="Times New Roman" w:hAnsi="Times New Roman" w:cs="Times New Roman"/>
          <w:sz w:val="24"/>
          <w:szCs w:val="24"/>
        </w:rPr>
      </w:pPr>
    </w:p>
    <w:p w:rsidR="00D834A7" w:rsidRDefault="00D834A7" w:rsidP="001228DC">
      <w:pPr>
        <w:tabs>
          <w:tab w:val="left" w:pos="2415"/>
        </w:tabs>
        <w:rPr>
          <w:rFonts w:ascii="Times New Roman" w:hAnsi="Times New Roman" w:cs="Times New Roman"/>
          <w:sz w:val="24"/>
          <w:szCs w:val="24"/>
        </w:rPr>
      </w:pPr>
    </w:p>
    <w:p w:rsidR="00D834A7" w:rsidRDefault="00D834A7" w:rsidP="001228DC">
      <w:pPr>
        <w:tabs>
          <w:tab w:val="left" w:pos="2415"/>
        </w:tabs>
        <w:rPr>
          <w:rFonts w:ascii="Times New Roman" w:hAnsi="Times New Roman" w:cs="Times New Roman"/>
          <w:sz w:val="24"/>
          <w:szCs w:val="24"/>
        </w:rPr>
      </w:pPr>
    </w:p>
    <w:p w:rsidR="00D834A7" w:rsidRDefault="00D834A7" w:rsidP="001228DC">
      <w:pPr>
        <w:tabs>
          <w:tab w:val="left" w:pos="2415"/>
        </w:tabs>
        <w:rPr>
          <w:rFonts w:ascii="Times New Roman" w:hAnsi="Times New Roman" w:cs="Times New Roman"/>
          <w:sz w:val="24"/>
          <w:szCs w:val="24"/>
        </w:rPr>
      </w:pPr>
    </w:p>
    <w:p w:rsidR="00D834A7" w:rsidRDefault="00D834A7" w:rsidP="001228DC">
      <w:pPr>
        <w:tabs>
          <w:tab w:val="left" w:pos="2415"/>
        </w:tabs>
        <w:rPr>
          <w:rFonts w:ascii="Times New Roman" w:hAnsi="Times New Roman" w:cs="Times New Roman"/>
          <w:sz w:val="24"/>
          <w:szCs w:val="24"/>
        </w:rPr>
      </w:pPr>
    </w:p>
    <w:p w:rsidR="00D834A7" w:rsidRDefault="00D834A7" w:rsidP="001228DC">
      <w:pPr>
        <w:tabs>
          <w:tab w:val="left" w:pos="2415"/>
        </w:tabs>
        <w:rPr>
          <w:rFonts w:ascii="Times New Roman" w:hAnsi="Times New Roman" w:cs="Times New Roman"/>
          <w:sz w:val="24"/>
          <w:szCs w:val="24"/>
        </w:rPr>
      </w:pPr>
    </w:p>
    <w:p w:rsidR="00D834A7" w:rsidRDefault="005B00C8" w:rsidP="001228DC">
      <w:pPr>
        <w:tabs>
          <w:tab w:val="left" w:pos="2415"/>
        </w:tabs>
        <w:rPr>
          <w:rFonts w:ascii="Times New Roman" w:hAnsi="Times New Roman" w:cs="Times New Roman"/>
          <w:sz w:val="24"/>
          <w:szCs w:val="24"/>
        </w:rPr>
      </w:pPr>
      <w:r>
        <w:rPr>
          <w:rFonts w:ascii="Times New Roman" w:hAnsi="Times New Roman" w:cs="Times New Roman"/>
          <w:sz w:val="24"/>
          <w:szCs w:val="24"/>
        </w:rPr>
        <w:pict>
          <v:shape id="_x0000_i1026" type="#_x0000_t136" style="width:414.7pt;height:76.55pt" fillcolor="#0070c0" strokecolor="red">
            <v:fill color2="#aaa" type="gradient"/>
            <v:shadow on="t" color="#4d4d4d" opacity="52429f" offset=",3pt"/>
            <v:textpath style="font-family:&quot;Arial Black&quot;;v-text-spacing:78650f;v-text-kern:t" trim="t" fitpath="t" string="Menilik Keseharian Girlband Korea SNSD"/>
          </v:shape>
        </w:pict>
      </w:r>
    </w:p>
    <w:p w:rsidR="005B00C8" w:rsidRDefault="005B00C8" w:rsidP="005B00C8">
      <w:pPr>
        <w:tabs>
          <w:tab w:val="left" w:pos="2415"/>
        </w:tabs>
        <w:jc w:val="right"/>
        <w:rPr>
          <w:rFonts w:ascii="Times New Roman" w:hAnsi="Times New Roman" w:cs="Times New Roman"/>
          <w:sz w:val="24"/>
          <w:szCs w:val="24"/>
        </w:rPr>
      </w:pPr>
      <w:r>
        <w:rPr>
          <w:rFonts w:ascii="Times New Roman" w:hAnsi="Times New Roman" w:cs="Times New Roman"/>
          <w:noProof/>
          <w:sz w:val="24"/>
          <w:szCs w:val="24"/>
          <w:lang w:eastAsia="id-ID"/>
        </w:rPr>
        <w:pict>
          <v:shape id="_x0000_s1039" type="#_x0000_t202" style="position:absolute;left:0;text-align:left;margin-left:-17.95pt;margin-top:263.3pt;width:517.7pt;height:197.8pt;z-index:251671552" stroked="f">
            <v:textbox>
              <w:txbxContent>
                <w:p w:rsidR="005B00C8" w:rsidRPr="007C655D" w:rsidRDefault="005B00C8" w:rsidP="005B00C8">
                  <w:pPr>
                    <w:pStyle w:val="NormalWeb"/>
                    <w:spacing w:before="0" w:beforeAutospacing="0" w:after="0" w:afterAutospacing="0"/>
                    <w:jc w:val="both"/>
                  </w:pPr>
                  <w:r>
                    <w:rPr>
                      <w:color w:val="008000"/>
                    </w:rPr>
                    <w:t>3. Rutinitas yang Memperkuat Solidaritas</w:t>
                  </w:r>
                </w:p>
                <w:p w:rsidR="005B00C8" w:rsidRPr="007C655D" w:rsidRDefault="005B00C8" w:rsidP="005B00C8">
                  <w:pPr>
                    <w:spacing w:line="240" w:lineRule="auto"/>
                    <w:jc w:val="both"/>
                    <w:rPr>
                      <w:rFonts w:ascii="Times New Roman" w:hAnsi="Times New Roman" w:cs="Times New Roman"/>
                      <w:sz w:val="24"/>
                      <w:szCs w:val="24"/>
                    </w:rPr>
                  </w:pPr>
                  <w:r>
                    <w:t>S</w:t>
                  </w:r>
                  <w:r w:rsidRPr="007C655D">
                    <w:rPr>
                      <w:rFonts w:ascii="Times New Roman" w:hAnsi="Times New Roman" w:cs="Times New Roman"/>
                      <w:sz w:val="24"/>
                      <w:szCs w:val="24"/>
                    </w:rPr>
                    <w:t>alah satu daya tarik SNSD adalah kalau mereka menari d</w:t>
                  </w:r>
                  <w:r>
                    <w:t>engan kuat dan sempurna bersama</w:t>
                  </w:r>
                  <w:r w:rsidRPr="007C655D">
                    <w:rPr>
                      <w:rFonts w:ascii="Times New Roman" w:hAnsi="Times New Roman" w:cs="Times New Roman"/>
                      <w:sz w:val="24"/>
                      <w:szCs w:val="24"/>
                    </w:rPr>
                    <w:t xml:space="preserve">. </w:t>
                  </w:r>
                  <w:r>
                    <w:t>I</w:t>
                  </w:r>
                  <w:r w:rsidRPr="007C655D">
                    <w:rPr>
                      <w:rFonts w:ascii="Times New Roman" w:hAnsi="Times New Roman" w:cs="Times New Roman"/>
                      <w:sz w:val="24"/>
                      <w:szCs w:val="24"/>
                    </w:rPr>
                    <w:t>ni menjadi rutinitas kalau mereka saling memegang tangan satu sama lain dan berbicara selama 5 menit setiap hari.</w:t>
                  </w:r>
                </w:p>
                <w:p w:rsidR="005B00C8" w:rsidRPr="007C655D" w:rsidRDefault="005B00C8" w:rsidP="005B00C8">
                  <w:pPr>
                    <w:pStyle w:val="NormalWeb"/>
                    <w:spacing w:before="0" w:beforeAutospacing="0" w:after="0" w:afterAutospacing="0"/>
                    <w:jc w:val="both"/>
                  </w:pPr>
                  <w:r>
                    <w:rPr>
                      <w:color w:val="008000"/>
                    </w:rPr>
                    <w:t xml:space="preserve">4. </w:t>
                  </w:r>
                  <w:r w:rsidRPr="007C655D">
                    <w:rPr>
                      <w:color w:val="008000"/>
                    </w:rPr>
                    <w:t>Metode kecantikan &amp; Diet…</w:t>
                  </w:r>
                </w:p>
                <w:p w:rsidR="005B00C8" w:rsidRDefault="005B00C8" w:rsidP="005B00C8">
                  <w:pPr>
                    <w:spacing w:line="240" w:lineRule="auto"/>
                    <w:jc w:val="both"/>
                    <w:rPr>
                      <w:rFonts w:ascii="Times New Roman" w:hAnsi="Times New Roman" w:cs="Times New Roman"/>
                    </w:rPr>
                  </w:pPr>
                  <w:r w:rsidRPr="007C655D">
                    <w:rPr>
                      <w:rFonts w:ascii="Times New Roman" w:hAnsi="Times New Roman" w:cs="Times New Roman"/>
                      <w:sz w:val="24"/>
                      <w:szCs w:val="24"/>
                    </w:rPr>
                    <w:t>Para gadis ini meregangkan kaki mereka yang ramping</w:t>
                  </w:r>
                  <w:r>
                    <w:rPr>
                      <w:rFonts w:ascii="Times New Roman" w:hAnsi="Times New Roman" w:cs="Times New Roman"/>
                      <w:sz w:val="24"/>
                      <w:szCs w:val="24"/>
                    </w:rPr>
                    <w:t xml:space="preserve">, </w:t>
                  </w:r>
                  <w:r w:rsidRPr="007C655D">
                    <w:rPr>
                      <w:rFonts w:ascii="Times New Roman" w:hAnsi="Times New Roman" w:cs="Times New Roman"/>
                      <w:sz w:val="24"/>
                      <w:szCs w:val="24"/>
                    </w:rPr>
                    <w:t xml:space="preserve">sama sekali tidak makan makanan instant atau makanan cepat saji. karena sel-sel kulit peremajaan di malam hari, dia mencoba untuk </w:t>
                  </w:r>
                  <w:r w:rsidRPr="005B00C8">
                    <w:rPr>
                      <w:rFonts w:ascii="Times New Roman" w:hAnsi="Times New Roman" w:cs="Times New Roman"/>
                      <w:sz w:val="24"/>
                      <w:szCs w:val="24"/>
                    </w:rPr>
                    <w:t>tid</w:t>
                  </w:r>
                  <w:r w:rsidRPr="005B00C8">
                    <w:rPr>
                      <w:rFonts w:ascii="Times New Roman" w:hAnsi="Times New Roman" w:cs="Times New Roman"/>
                    </w:rPr>
                    <w:t>ur tengah malam.</w:t>
                  </w:r>
                </w:p>
                <w:p w:rsidR="005B00C8" w:rsidRPr="007C655D" w:rsidRDefault="005B00C8" w:rsidP="005B00C8">
                  <w:pPr>
                    <w:pStyle w:val="NormalWeb"/>
                    <w:spacing w:before="0" w:beforeAutospacing="0" w:after="0" w:afterAutospacing="0"/>
                    <w:jc w:val="both"/>
                  </w:pPr>
                  <w:r>
                    <w:rPr>
                      <w:color w:val="008000"/>
                    </w:rPr>
                    <w:t>5. M</w:t>
                  </w:r>
                  <w:r w:rsidRPr="007C655D">
                    <w:rPr>
                      <w:color w:val="008000"/>
                    </w:rPr>
                    <w:t>enghabiskan waktu dengan para anggota di waktu liburan.</w:t>
                  </w:r>
                </w:p>
                <w:p w:rsidR="005B00C8" w:rsidRPr="005B00C8" w:rsidRDefault="005B00C8" w:rsidP="005B00C8">
                  <w:pPr>
                    <w:spacing w:line="240" w:lineRule="auto"/>
                    <w:jc w:val="both"/>
                    <w:rPr>
                      <w:rFonts w:ascii="Times New Roman" w:hAnsi="Times New Roman" w:cs="Times New Roman"/>
                      <w:sz w:val="24"/>
                      <w:szCs w:val="24"/>
                    </w:rPr>
                  </w:pPr>
                  <w:r w:rsidRPr="007C655D">
                    <w:rPr>
                      <w:rFonts w:ascii="Times New Roman" w:hAnsi="Times New Roman" w:cs="Times New Roman"/>
                      <w:sz w:val="24"/>
                      <w:szCs w:val="24"/>
                    </w:rPr>
                    <w:t>SNSD adalah teman dekat. Mereka sering menghabiskan waktu bersama di</w:t>
                  </w:r>
                  <w:r>
                    <w:rPr>
                      <w:rFonts w:ascii="Times New Roman" w:hAnsi="Times New Roman" w:cs="Times New Roman"/>
                      <w:sz w:val="24"/>
                      <w:szCs w:val="24"/>
                    </w:rPr>
                    <w:t xml:space="preserve"> liburan mereka. </w:t>
                  </w:r>
                  <w:r w:rsidR="00E93EA0">
                    <w:rPr>
                      <w:rFonts w:ascii="Times New Roman" w:hAnsi="Times New Roman" w:cs="Times New Roman"/>
                      <w:sz w:val="24"/>
                      <w:szCs w:val="24"/>
                    </w:rPr>
                    <w:t>M</w:t>
                  </w:r>
                  <w:r w:rsidRPr="007C655D">
                    <w:rPr>
                      <w:rFonts w:ascii="Times New Roman" w:hAnsi="Times New Roman" w:cs="Times New Roman"/>
                      <w:sz w:val="24"/>
                      <w:szCs w:val="24"/>
                    </w:rPr>
                    <w:t>ereka adalah gadis biasa. Mereka pergi ke taman bermain, dan menikmati berbelanja dan pergi makan. Saat mereka pergi biasanya mereka menggunakan topi dan sebuah masker untuk “penyamaran” diri mereka, tapi fans masih mengenali mereka.</w:t>
                  </w:r>
                  <w:r>
                    <w:rPr>
                      <w:rFonts w:ascii="Times New Roman" w:hAnsi="Times New Roman" w:cs="Times New Roman"/>
                      <w:sz w:val="24"/>
                      <w:szCs w:val="24"/>
                    </w:rPr>
                    <w:t xml:space="preserve"> </w:t>
                  </w:r>
                  <w:r w:rsidRPr="005B00C8">
                    <w:rPr>
                      <w:rFonts w:ascii="Times New Roman" w:hAnsi="Times New Roman" w:cs="Times New Roman"/>
                      <w:b/>
                      <w:sz w:val="24"/>
                      <w:szCs w:val="24"/>
                    </w:rPr>
                    <w:t>(ckp.)</w:t>
                  </w:r>
                </w:p>
                <w:p w:rsidR="005B00C8" w:rsidRPr="005B00C8" w:rsidRDefault="005B00C8" w:rsidP="005B00C8">
                  <w:pPr>
                    <w:spacing w:line="240" w:lineRule="auto"/>
                    <w:jc w:val="both"/>
                    <w:rPr>
                      <w:rFonts w:ascii="Times New Roman" w:hAnsi="Times New Roman" w:cs="Times New Roman"/>
                      <w:sz w:val="24"/>
                      <w:szCs w:val="24"/>
                    </w:rPr>
                  </w:pPr>
                </w:p>
              </w:txbxContent>
            </v:textbox>
          </v:shape>
        </w:pict>
      </w:r>
      <w:r>
        <w:rPr>
          <w:rFonts w:ascii="Times New Roman" w:hAnsi="Times New Roman" w:cs="Times New Roman"/>
          <w:noProof/>
          <w:sz w:val="24"/>
          <w:szCs w:val="24"/>
          <w:lang w:eastAsia="id-ID"/>
        </w:rPr>
        <w:pict>
          <v:shape id="_x0000_s1038" type="#_x0000_t202" style="position:absolute;left:0;text-align:left;margin-left:-17.95pt;margin-top:6.3pt;width:273.4pt;height:257pt;z-index:251670528" stroked="f">
            <v:textbox>
              <w:txbxContent>
                <w:p w:rsidR="005B00C8" w:rsidRPr="007C655D" w:rsidRDefault="005B00C8" w:rsidP="005B00C8">
                  <w:pPr>
                    <w:pStyle w:val="NormalWeb"/>
                    <w:spacing w:before="0" w:beforeAutospacing="0" w:after="0" w:afterAutospacing="0"/>
                    <w:ind w:firstLine="720"/>
                    <w:jc w:val="both"/>
                  </w:pPr>
                  <w:r w:rsidRPr="007C655D">
                    <w:t>9 anggota  group SNSD adalah salah satu pioneer dari kesatuan member-member wanita dari K-POP. Mereka debut di Jepang sekitar sebulan lalu dan dengan cepat sedang mempersiapkan untuk merilis sin</w:t>
                  </w:r>
                  <w:r>
                    <w:t>gle kedua mereka, dan berikut 5 keseharian mere</w:t>
                  </w:r>
                  <w:r w:rsidRPr="007C655D">
                    <w:t>.</w:t>
                  </w:r>
                </w:p>
                <w:p w:rsidR="005B00C8" w:rsidRPr="007C655D" w:rsidRDefault="005B00C8" w:rsidP="005B00C8">
                  <w:pPr>
                    <w:pStyle w:val="NormalWeb"/>
                    <w:spacing w:before="0" w:beforeAutospacing="0" w:after="0" w:afterAutospacing="0"/>
                    <w:jc w:val="both"/>
                  </w:pPr>
                  <w:r w:rsidRPr="007C655D">
                    <w:rPr>
                      <w:color w:val="008000"/>
                    </w:rPr>
                    <w:t>1. 9 Anggota tinggal bersama</w:t>
                  </w:r>
                </w:p>
                <w:p w:rsidR="005B00C8" w:rsidRDefault="005B00C8" w:rsidP="005B00C8">
                  <w:pPr>
                    <w:pStyle w:val="NormalWeb"/>
                    <w:spacing w:before="0" w:beforeAutospacing="0" w:after="0" w:afterAutospacing="0"/>
                    <w:ind w:firstLine="720"/>
                    <w:jc w:val="both"/>
                  </w:pPr>
                  <w:r w:rsidRPr="007C655D">
                    <w:t xml:space="preserve">Sejak debut mereka tahun 2007, kesembilan member SNSD telah tinggal bersama di apartemen kelas atas di Seoul. </w:t>
                  </w:r>
                </w:p>
                <w:p w:rsidR="005B00C8" w:rsidRDefault="005B00C8" w:rsidP="005B00C8">
                  <w:pPr>
                    <w:pStyle w:val="NormalWeb"/>
                    <w:spacing w:before="0" w:beforeAutospacing="0" w:after="0" w:afterAutospacing="0"/>
                    <w:jc w:val="both"/>
                    <w:rPr>
                      <w:color w:val="008000"/>
                    </w:rPr>
                  </w:pPr>
                  <w:r>
                    <w:rPr>
                      <w:color w:val="008000"/>
                    </w:rPr>
                    <w:t>2. Urutan mandi pagi</w:t>
                  </w:r>
                </w:p>
                <w:p w:rsidR="005B00C8" w:rsidRPr="007C655D" w:rsidRDefault="005B00C8" w:rsidP="005B00C8">
                  <w:pPr>
                    <w:pStyle w:val="NormalWeb"/>
                    <w:spacing w:before="0" w:beforeAutospacing="0" w:after="0" w:afterAutospacing="0"/>
                    <w:ind w:firstLine="709"/>
                    <w:jc w:val="both"/>
                  </w:pPr>
                  <w:r>
                    <w:t>M</w:t>
                  </w:r>
                  <w:r w:rsidRPr="007C655D">
                    <w:t>ereka memutuskan untuk mandi pagi dengan melakukan “batu, gunting, kertas” , ” Mereka juga memiliki sistem setiap hari untuk makanan They also have a system everyday for meals.</w:t>
                  </w:r>
                  <w:r w:rsidRPr="005B00C8">
                    <w:t xml:space="preserve"> </w:t>
                  </w:r>
                  <w:r w:rsidRPr="007C655D">
                    <w:t>“peraturannya” kalau member yang pertama kali bangun di pagi hari membuat sarapan dan yang terakhir bangun membersihhkan semuanya.</w:t>
                  </w:r>
                </w:p>
                <w:p w:rsidR="005B00C8" w:rsidRPr="005B00C8" w:rsidRDefault="005B00C8" w:rsidP="005B00C8">
                  <w:pPr>
                    <w:jc w:val="both"/>
                    <w:rPr>
                      <w:rFonts w:ascii="Times New Roman" w:hAnsi="Times New Roman" w:cs="Times New Roman"/>
                      <w:sz w:val="24"/>
                      <w:szCs w:val="24"/>
                    </w:rPr>
                  </w:pPr>
                </w:p>
              </w:txbxContent>
            </v:textbox>
          </v:shape>
        </w:pict>
      </w:r>
      <w:r>
        <w:rPr>
          <w:rFonts w:ascii="Times New Roman" w:hAnsi="Times New Roman" w:cs="Times New Roman"/>
          <w:noProof/>
          <w:sz w:val="24"/>
          <w:szCs w:val="24"/>
          <w:lang w:eastAsia="id-ID"/>
        </w:rPr>
        <w:drawing>
          <wp:inline distT="0" distB="0" distL="0" distR="0">
            <wp:extent cx="3148315" cy="3321934"/>
            <wp:effectExtent l="19050" t="0" r="0" b="0"/>
            <wp:docPr id="13" name="Picture 9" descr="D:\all\44748_151851811498500_121649041185444_479865_13898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ll\44748_151851811498500_121649041185444_479865_1389806_n.jpg"/>
                    <pic:cNvPicPr>
                      <a:picLocks noChangeAspect="1" noChangeArrowheads="1"/>
                    </pic:cNvPicPr>
                  </pic:nvPicPr>
                  <pic:blipFill>
                    <a:blip r:embed="rId15"/>
                    <a:srcRect/>
                    <a:stretch>
                      <a:fillRect/>
                    </a:stretch>
                  </pic:blipFill>
                  <pic:spPr bwMode="auto">
                    <a:xfrm>
                      <a:off x="0" y="0"/>
                      <a:ext cx="3150424" cy="3324159"/>
                    </a:xfrm>
                    <a:prstGeom prst="rect">
                      <a:avLst/>
                    </a:prstGeom>
                    <a:noFill/>
                    <a:ln w="9525">
                      <a:noFill/>
                      <a:miter lim="800000"/>
                      <a:headEnd/>
                      <a:tailEnd/>
                    </a:ln>
                  </pic:spPr>
                </pic:pic>
              </a:graphicData>
            </a:graphic>
          </wp:inline>
        </w:drawing>
      </w:r>
    </w:p>
    <w:p w:rsidR="005B00C8" w:rsidRPr="005B00C8" w:rsidRDefault="005B00C8" w:rsidP="005B00C8">
      <w:pPr>
        <w:rPr>
          <w:rFonts w:ascii="Times New Roman" w:hAnsi="Times New Roman" w:cs="Times New Roman"/>
          <w:sz w:val="24"/>
          <w:szCs w:val="24"/>
        </w:rPr>
      </w:pPr>
    </w:p>
    <w:p w:rsidR="005B00C8" w:rsidRPr="005B00C8" w:rsidRDefault="005B00C8" w:rsidP="005B00C8">
      <w:pPr>
        <w:rPr>
          <w:rFonts w:ascii="Times New Roman" w:hAnsi="Times New Roman" w:cs="Times New Roman"/>
          <w:sz w:val="24"/>
          <w:szCs w:val="24"/>
        </w:rPr>
      </w:pPr>
    </w:p>
    <w:p w:rsidR="005B00C8" w:rsidRPr="005B00C8" w:rsidRDefault="005B00C8" w:rsidP="005B00C8">
      <w:pPr>
        <w:rPr>
          <w:rFonts w:ascii="Times New Roman" w:hAnsi="Times New Roman" w:cs="Times New Roman"/>
          <w:sz w:val="24"/>
          <w:szCs w:val="24"/>
        </w:rPr>
      </w:pPr>
    </w:p>
    <w:p w:rsidR="005B00C8" w:rsidRPr="005B00C8" w:rsidRDefault="005B00C8" w:rsidP="005B00C8">
      <w:pPr>
        <w:rPr>
          <w:rFonts w:ascii="Times New Roman" w:hAnsi="Times New Roman" w:cs="Times New Roman"/>
          <w:sz w:val="24"/>
          <w:szCs w:val="24"/>
        </w:rPr>
      </w:pPr>
    </w:p>
    <w:p w:rsidR="005B00C8" w:rsidRPr="005B00C8" w:rsidRDefault="005B00C8" w:rsidP="005B00C8">
      <w:pPr>
        <w:rPr>
          <w:rFonts w:ascii="Times New Roman" w:hAnsi="Times New Roman" w:cs="Times New Roman"/>
          <w:sz w:val="24"/>
          <w:szCs w:val="24"/>
        </w:rPr>
      </w:pPr>
    </w:p>
    <w:p w:rsidR="005B00C8" w:rsidRPr="005B00C8" w:rsidRDefault="005B00C8" w:rsidP="005B00C8">
      <w:pPr>
        <w:rPr>
          <w:rFonts w:ascii="Times New Roman" w:hAnsi="Times New Roman" w:cs="Times New Roman"/>
          <w:sz w:val="24"/>
          <w:szCs w:val="24"/>
        </w:rPr>
      </w:pPr>
    </w:p>
    <w:p w:rsidR="005B00C8" w:rsidRPr="005B00C8" w:rsidRDefault="005B00C8" w:rsidP="005B00C8">
      <w:pPr>
        <w:rPr>
          <w:rFonts w:ascii="Times New Roman" w:hAnsi="Times New Roman" w:cs="Times New Roman"/>
          <w:sz w:val="24"/>
          <w:szCs w:val="24"/>
        </w:rPr>
      </w:pPr>
    </w:p>
    <w:p w:rsidR="005B00C8" w:rsidRDefault="00E93EA0" w:rsidP="005B00C8">
      <w:pP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74624" behindDoc="0" locked="0" layoutInCell="1" allowOverlap="1">
            <wp:simplePos x="0" y="0"/>
            <wp:positionH relativeFrom="column">
              <wp:posOffset>-58420</wp:posOffset>
            </wp:positionH>
            <wp:positionV relativeFrom="paragraph">
              <wp:posOffset>219075</wp:posOffset>
            </wp:positionV>
            <wp:extent cx="1242060" cy="1747520"/>
            <wp:effectExtent l="19050" t="0" r="0" b="0"/>
            <wp:wrapNone/>
            <wp:docPr id="21" name="Picture 1" descr="http://beritaaneh.com/wp-content/uploads/2010/05/tangan-zomb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ritaaneh.com/wp-content/uploads/2010/05/tangan-zombie.jpg"/>
                    <pic:cNvPicPr>
                      <a:picLocks noChangeAspect="1" noChangeArrowheads="1"/>
                    </pic:cNvPicPr>
                  </pic:nvPicPr>
                  <pic:blipFill>
                    <a:blip r:embed="rId16" cstate="print"/>
                    <a:srcRect/>
                    <a:stretch>
                      <a:fillRect/>
                    </a:stretch>
                  </pic:blipFill>
                  <pic:spPr bwMode="auto">
                    <a:xfrm>
                      <a:off x="0" y="0"/>
                      <a:ext cx="1242060" cy="174752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id-ID"/>
        </w:rPr>
        <w:pict>
          <v:shape id="_x0000_s1040" type="#_x0000_t202" style="position:absolute;margin-left:91.4pt;margin-top:6.35pt;width:427.5pt;height:155.8pt;z-index:251672576;mso-position-horizontal-relative:text;mso-position-vertical-relative:text" stroked="f">
            <v:textbox>
              <w:txbxContent>
                <w:p w:rsidR="00E93EA0" w:rsidRPr="00E93EA0" w:rsidRDefault="00E93EA0" w:rsidP="00E93EA0">
                  <w:pPr>
                    <w:pStyle w:val="NormalWeb"/>
                    <w:jc w:val="center"/>
                    <w:rPr>
                      <w:b/>
                      <w:sz w:val="28"/>
                      <w:szCs w:val="28"/>
                    </w:rPr>
                  </w:pPr>
                  <w:r>
                    <w:rPr>
                      <w:b/>
                      <w:sz w:val="28"/>
                      <w:szCs w:val="28"/>
                    </w:rPr>
                    <w:t>Devil’s Finger yang langka</w:t>
                  </w:r>
                </w:p>
                <w:p w:rsidR="005B00C8" w:rsidRDefault="005B00C8" w:rsidP="00E93EA0">
                  <w:pPr>
                    <w:pStyle w:val="NormalWeb"/>
                    <w:ind w:firstLine="720"/>
                    <w:jc w:val="both"/>
                  </w:pPr>
                  <w:r>
                    <w:t>Keanekaragaman hayati di planet ini mengagumkan. Bahkan dengan hilangnya habitat dan ancaman terhadap flora dan fauna, masih ada begitu banyak untuk mengungkap dan menghargai karya</w:t>
                  </w:r>
                  <w:r w:rsidR="00E93EA0">
                    <w:t xml:space="preserve"> T</w:t>
                  </w:r>
                  <w:r>
                    <w:t xml:space="preserve">uhan ini, ada yang menarik spesimen tumbuhan dan jamur yang menyerupai tubuh manusia </w:t>
                  </w:r>
                  <w:r w:rsidR="00E93EA0">
                    <w:t>at</w:t>
                  </w:r>
                  <w:r>
                    <w:t>aupun hewan. Jamur ini dianggap sebagai spesimen Clathrus archeri, atau “Devil’s Fingers”. tampak seperti tangan yang dingin dan seperti mayat yang coba keluar dari bumi (mengulurkan tangan untuk menarik seluruh tubuh zombie keluar dari bumi). jamur-jamur ini bahkan terlihat seperti lengan yang compang-camp</w:t>
                  </w:r>
                  <w:r w:rsidR="00E93EA0">
                    <w:t>ing di dekat pergelangan tangan</w:t>
                  </w:r>
                </w:p>
                <w:p w:rsidR="005B00C8" w:rsidRDefault="005B00C8" w:rsidP="005B00C8"/>
              </w:txbxContent>
            </v:textbox>
          </v:shape>
        </w:pict>
      </w:r>
    </w:p>
    <w:p w:rsidR="005B00C8" w:rsidRPr="005B00C8" w:rsidRDefault="005B00C8" w:rsidP="005B00C8">
      <w:pPr>
        <w:rPr>
          <w:rFonts w:ascii="Times New Roman" w:hAnsi="Times New Roman" w:cs="Times New Roman"/>
          <w:sz w:val="24"/>
          <w:szCs w:val="24"/>
        </w:rPr>
      </w:pPr>
    </w:p>
    <w:sectPr w:rsidR="005B00C8" w:rsidRPr="005B00C8" w:rsidSect="001228DC">
      <w:footerReference w:type="default" r:id="rId17"/>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1CD" w:rsidRDefault="00A301CD" w:rsidP="00D834A7">
      <w:pPr>
        <w:spacing w:after="0" w:line="240" w:lineRule="auto"/>
      </w:pPr>
      <w:r>
        <w:separator/>
      </w:r>
    </w:p>
  </w:endnote>
  <w:endnote w:type="continuationSeparator" w:id="1">
    <w:p w:rsidR="00A301CD" w:rsidRDefault="00A301CD" w:rsidP="00D83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469"/>
      <w:docPartObj>
        <w:docPartGallery w:val="Page Numbers (Bottom of Page)"/>
        <w:docPartUnique/>
      </w:docPartObj>
    </w:sdtPr>
    <w:sdtEndPr>
      <w:rPr>
        <w:color w:val="7F7F7F" w:themeColor="background1" w:themeShade="7F"/>
        <w:spacing w:val="60"/>
      </w:rPr>
    </w:sdtEndPr>
    <w:sdtContent>
      <w:p w:rsidR="00D834A7" w:rsidRDefault="00D834A7">
        <w:pPr>
          <w:pStyle w:val="Footer"/>
          <w:pBdr>
            <w:top w:val="single" w:sz="4" w:space="1" w:color="D9D9D9" w:themeColor="background1" w:themeShade="D9"/>
          </w:pBdr>
          <w:jc w:val="right"/>
        </w:pPr>
        <w:fldSimple w:instr=" PAGE   \* MERGEFORMAT ">
          <w:r w:rsidR="00E93EA0">
            <w:rPr>
              <w:noProof/>
            </w:rPr>
            <w:t>2</w:t>
          </w:r>
        </w:fldSimple>
        <w:r>
          <w:t xml:space="preserve"> | </w:t>
        </w:r>
        <w:r>
          <w:rPr>
            <w:color w:val="7F7F7F" w:themeColor="background1" w:themeShade="7F"/>
            <w:spacing w:val="60"/>
          </w:rPr>
          <w:t>Page</w:t>
        </w:r>
      </w:p>
    </w:sdtContent>
  </w:sdt>
  <w:p w:rsidR="00D834A7" w:rsidRDefault="00D834A7">
    <w:pPr>
      <w:pStyle w:val="Footer"/>
    </w:pPr>
    <w:r>
      <w:t>Kelompok 5  Kelas 2 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1CD" w:rsidRDefault="00A301CD" w:rsidP="00D834A7">
      <w:pPr>
        <w:spacing w:after="0" w:line="240" w:lineRule="auto"/>
      </w:pPr>
      <w:r>
        <w:separator/>
      </w:r>
    </w:p>
  </w:footnote>
  <w:footnote w:type="continuationSeparator" w:id="1">
    <w:p w:rsidR="00A301CD" w:rsidRDefault="00A301CD" w:rsidP="00D834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61E1"/>
    <w:rsid w:val="00033EF3"/>
    <w:rsid w:val="000B2F90"/>
    <w:rsid w:val="000E0780"/>
    <w:rsid w:val="000F144C"/>
    <w:rsid w:val="001126B5"/>
    <w:rsid w:val="001228DC"/>
    <w:rsid w:val="001B2A1C"/>
    <w:rsid w:val="001D735F"/>
    <w:rsid w:val="001F0971"/>
    <w:rsid w:val="00243050"/>
    <w:rsid w:val="00261854"/>
    <w:rsid w:val="0028418D"/>
    <w:rsid w:val="002B6EDE"/>
    <w:rsid w:val="002D3409"/>
    <w:rsid w:val="003057D5"/>
    <w:rsid w:val="00313458"/>
    <w:rsid w:val="00322A67"/>
    <w:rsid w:val="00334A8F"/>
    <w:rsid w:val="00342738"/>
    <w:rsid w:val="00354E44"/>
    <w:rsid w:val="003A18DC"/>
    <w:rsid w:val="003F3F22"/>
    <w:rsid w:val="004226E5"/>
    <w:rsid w:val="00442FC5"/>
    <w:rsid w:val="0045036C"/>
    <w:rsid w:val="00452D54"/>
    <w:rsid w:val="00476858"/>
    <w:rsid w:val="004835B5"/>
    <w:rsid w:val="0049327E"/>
    <w:rsid w:val="00524A2B"/>
    <w:rsid w:val="005B00C8"/>
    <w:rsid w:val="00604D33"/>
    <w:rsid w:val="0063067D"/>
    <w:rsid w:val="0064556A"/>
    <w:rsid w:val="006577CC"/>
    <w:rsid w:val="00662810"/>
    <w:rsid w:val="006A7C3F"/>
    <w:rsid w:val="006C2985"/>
    <w:rsid w:val="006D4790"/>
    <w:rsid w:val="00742A36"/>
    <w:rsid w:val="007915C8"/>
    <w:rsid w:val="007A4B25"/>
    <w:rsid w:val="007B6A3E"/>
    <w:rsid w:val="007E233E"/>
    <w:rsid w:val="007E4370"/>
    <w:rsid w:val="00816687"/>
    <w:rsid w:val="008233E2"/>
    <w:rsid w:val="008312C2"/>
    <w:rsid w:val="00833608"/>
    <w:rsid w:val="00855784"/>
    <w:rsid w:val="00866CCC"/>
    <w:rsid w:val="008717ED"/>
    <w:rsid w:val="00887948"/>
    <w:rsid w:val="00890815"/>
    <w:rsid w:val="00891746"/>
    <w:rsid w:val="008A45CB"/>
    <w:rsid w:val="008D40EF"/>
    <w:rsid w:val="00912FA4"/>
    <w:rsid w:val="00930984"/>
    <w:rsid w:val="009847B5"/>
    <w:rsid w:val="00993C2F"/>
    <w:rsid w:val="00A07B98"/>
    <w:rsid w:val="00A301CD"/>
    <w:rsid w:val="00A31E6A"/>
    <w:rsid w:val="00A32624"/>
    <w:rsid w:val="00A7100C"/>
    <w:rsid w:val="00AA2297"/>
    <w:rsid w:val="00AE0E5C"/>
    <w:rsid w:val="00B06432"/>
    <w:rsid w:val="00B134BA"/>
    <w:rsid w:val="00B328CA"/>
    <w:rsid w:val="00B475A1"/>
    <w:rsid w:val="00B740A5"/>
    <w:rsid w:val="00B85F6B"/>
    <w:rsid w:val="00BB55FD"/>
    <w:rsid w:val="00BD65A6"/>
    <w:rsid w:val="00C42D64"/>
    <w:rsid w:val="00C46592"/>
    <w:rsid w:val="00CB7DBA"/>
    <w:rsid w:val="00CC61E1"/>
    <w:rsid w:val="00CF04CF"/>
    <w:rsid w:val="00D358FB"/>
    <w:rsid w:val="00D5648A"/>
    <w:rsid w:val="00D64844"/>
    <w:rsid w:val="00D834A7"/>
    <w:rsid w:val="00D8605A"/>
    <w:rsid w:val="00D913AC"/>
    <w:rsid w:val="00DB0101"/>
    <w:rsid w:val="00DB02C4"/>
    <w:rsid w:val="00DD4BBE"/>
    <w:rsid w:val="00E40433"/>
    <w:rsid w:val="00E93EA0"/>
    <w:rsid w:val="00E96010"/>
    <w:rsid w:val="00EA216F"/>
    <w:rsid w:val="00ED7970"/>
    <w:rsid w:val="00EE1B1F"/>
    <w:rsid w:val="00F13B7D"/>
    <w:rsid w:val="00F21C78"/>
    <w:rsid w:val="00F52B15"/>
    <w:rsid w:val="00F871F3"/>
    <w:rsid w:val="00F91A86"/>
    <w:rsid w:val="00FA0A29"/>
    <w:rsid w:val="00FC5EE4"/>
    <w:rsid w:val="00FF6C00"/>
    <w:rsid w:val="00FF7E0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8DC"/>
    <w:rPr>
      <w:rFonts w:ascii="Tahoma" w:hAnsi="Tahoma" w:cs="Tahoma"/>
      <w:sz w:val="16"/>
      <w:szCs w:val="16"/>
    </w:rPr>
  </w:style>
  <w:style w:type="paragraph" w:styleId="NormalWeb">
    <w:name w:val="Normal (Web)"/>
    <w:basedOn w:val="Normal"/>
    <w:uiPriority w:val="99"/>
    <w:unhideWhenUsed/>
    <w:rsid w:val="00524A2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semiHidden/>
    <w:unhideWhenUsed/>
    <w:rsid w:val="00D834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34A7"/>
  </w:style>
  <w:style w:type="paragraph" w:styleId="Footer">
    <w:name w:val="footer"/>
    <w:basedOn w:val="Normal"/>
    <w:link w:val="FooterChar"/>
    <w:uiPriority w:val="99"/>
    <w:unhideWhenUsed/>
    <w:rsid w:val="00D83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4A7"/>
  </w:style>
  <w:style w:type="character" w:styleId="Hyperlink">
    <w:name w:val="Hyperlink"/>
    <w:basedOn w:val="DefaultParagraphFont"/>
    <w:uiPriority w:val="99"/>
    <w:unhideWhenUsed/>
    <w:rsid w:val="005B00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gi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gif"/><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ew7wonders.com/"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5</cp:revision>
  <dcterms:created xsi:type="dcterms:W3CDTF">2011-10-19T03:11:00Z</dcterms:created>
  <dcterms:modified xsi:type="dcterms:W3CDTF">2011-10-19T23:44:00Z</dcterms:modified>
</cp:coreProperties>
</file>